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center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Облигации: как дать деньги в долг государству или компании и получать купоны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 привыкли к вкладам: положил деньги под процент, через год забрал с прибылью. Но сейчас ставки по вкладам падают, а хочется доходности повыше. Акции покупать страшно — вдруг упадут в цене. Оказывается, есть инструмент, который находится ровно посередине: рискованнее вклада, но безопаснее акций. И называется он — облигации.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Облигация — это долговая ценная бумага. Когда вы ее покупаете, вы фактически даете деньги в долг — государству, крупному банку или компании. А они взамен обязуются:</w:t>
      </w:r>
    </w:p>
    <w:p w:rsidR="00C132A4" w:rsidRDefault="00C132A4" w:rsidP="008E422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регулярно платить вам проценты (они называются «купонный доход»);</w:t>
      </w:r>
    </w:p>
    <w:p w:rsidR="00C132A4" w:rsidRDefault="00C132A4" w:rsidP="008E422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заранее оговоренную дату вернуть всю сумму долга (это называется «погашение»).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 сути, облигация — это расписка, которая работает по четким правилам и защищена законом.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Чем облигации отличаются от вклада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Вклад в банке застрахован Агентством по страхованию вкладов (АСВ) до 1,4 млн рублей. Это надежно, но </w:t>
      </w:r>
      <w:r w:rsidR="008E4229">
        <w:rPr>
          <w:rFonts w:ascii="Segoe UI" w:hAnsi="Segoe UI" w:cs="Segoe UI"/>
          <w:color w:val="0F1115"/>
        </w:rPr>
        <w:t xml:space="preserve">у вклада </w:t>
      </w:r>
      <w:r>
        <w:rPr>
          <w:rFonts w:ascii="Segoe UI" w:hAnsi="Segoe UI" w:cs="Segoe UI"/>
          <w:color w:val="0F1115"/>
        </w:rPr>
        <w:t>есть минус: если вы хотите забрать деньги раньше срока, потеряете проценты.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Облигации торгуются на бирже, и в этом их главное преимущество. Вы можете продать их в любой рабочий день без потери накопленного дохода — при продаже вы получите не только рыночную цену облигации, но и накопленный купонный доход (проценты, которые накопились с момента последней выплаты).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 другой стороны, чтобы купить облигации, нужно открыть брокерский счет — это чуть сложнее, чем открыть вклад в приложении банка. А надежные облигации (например, государственные) часто дают доходность немного выше, чем вклады, но не гарантируют фиксированный процент на весь срок, как вклад.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Какие облигации бывают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Самые надежные — ОФЗ (облигации федерального займа). Их выпускает государство в лице Министерства финансов. Риск того, что вам не вернут деньги, практически нулевой. Доходность ОФЗ обычно чуть выше, чем по вкладам в крупных банках.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Чуть рискованнее — корпоративные облигации. Их выпускают компании (например, </w:t>
      </w:r>
      <w:proofErr w:type="spellStart"/>
      <w:r>
        <w:rPr>
          <w:rFonts w:ascii="Segoe UI" w:hAnsi="Segoe UI" w:cs="Segoe UI"/>
          <w:color w:val="0F1115"/>
        </w:rPr>
        <w:t>Сбер</w:t>
      </w:r>
      <w:proofErr w:type="spellEnd"/>
      <w:r>
        <w:rPr>
          <w:rFonts w:ascii="Segoe UI" w:hAnsi="Segoe UI" w:cs="Segoe UI"/>
          <w:color w:val="0F1115"/>
        </w:rPr>
        <w:t>, Газпром, Лукойл или менее известные фирмы). Доходность выше, но и риск тоже: если компания обанкротится, вы можете потерять часть денег.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Что нужно знать перед покупкой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Чтобы купить облигации, нужно открыть брокерский счет</w:t>
      </w:r>
      <w:r w:rsidR="008E4229">
        <w:rPr>
          <w:rFonts w:ascii="Segoe UI" w:hAnsi="Segoe UI" w:cs="Segoe UI"/>
          <w:color w:val="0F1115"/>
        </w:rPr>
        <w:t>.</w:t>
      </w:r>
      <w:r>
        <w:rPr>
          <w:rFonts w:ascii="Segoe UI" w:hAnsi="Segoe UI" w:cs="Segoe UI"/>
          <w:color w:val="0F1115"/>
        </w:rPr>
        <w:t xml:space="preserve"> Сделать это можно онлайн за 10–15 минут.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У облигаций есть номинал — обычно 1 000 рублей. Это «цена одной штуки» на момент выпуска. Вы покупаете 10 облигаций — даете в долг 10 000 рублей.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Купоны могут выплачиваться раз в месяц, квартал или полгода. Размер купона известен заранее и часто фиксирован.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Главный риск для надежных облигаций — не банкротство эмитента, а рост ключевой ставки ЦБ. Когда ставка растет, цены на уже выпущенные облигации временно падают. Но если вы держите облигацию до погашения, вы все равно получите всю сумму номинала и все купоны.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Как отличить надежные облигации от </w:t>
      </w:r>
      <w:r w:rsidR="008E4229">
        <w:rPr>
          <w:rStyle w:val="a3"/>
          <w:rFonts w:ascii="Segoe UI" w:hAnsi="Segoe UI" w:cs="Segoe UI"/>
          <w:color w:val="0F1115"/>
        </w:rPr>
        <w:t>ненадежных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Существуют кредитные рейтинги. Аналитические агентства присваивают компаниям рейтинги — от AAA (максимальная надежность) до D (дефолт). Для первой покупки выбирайте облигации с рейтингом не ниже </w:t>
      </w:r>
      <w:proofErr w:type="spellStart"/>
      <w:r>
        <w:rPr>
          <w:rFonts w:ascii="Segoe UI" w:hAnsi="Segoe UI" w:cs="Segoe UI"/>
          <w:color w:val="0F1115"/>
        </w:rPr>
        <w:t>ruAA</w:t>
      </w:r>
      <w:proofErr w:type="spellEnd"/>
      <w:r>
        <w:rPr>
          <w:rFonts w:ascii="Segoe UI" w:hAnsi="Segoe UI" w:cs="Segoe UI"/>
          <w:color w:val="0F1115"/>
        </w:rPr>
        <w:t xml:space="preserve"> или </w:t>
      </w:r>
      <w:proofErr w:type="spellStart"/>
      <w:r>
        <w:rPr>
          <w:rFonts w:ascii="Segoe UI" w:hAnsi="Segoe UI" w:cs="Segoe UI"/>
          <w:color w:val="0F1115"/>
        </w:rPr>
        <w:t>ruA</w:t>
      </w:r>
      <w:proofErr w:type="spellEnd"/>
      <w:r>
        <w:rPr>
          <w:rFonts w:ascii="Segoe UI" w:hAnsi="Segoe UI" w:cs="Segoe UI"/>
          <w:color w:val="0F1115"/>
        </w:rPr>
        <w:t>. ОФЗ — самый надежный вариант для начинающих.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 чего начать</w:t>
      </w:r>
    </w:p>
    <w:p w:rsidR="00C132A4" w:rsidRDefault="00C132A4" w:rsidP="008E422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Открыть брокерский счет у надежного брокера (он же откроет ИИС, если захотите получать налоговые вычеты).</w:t>
      </w:r>
    </w:p>
    <w:p w:rsidR="00C132A4" w:rsidRDefault="00C132A4" w:rsidP="008E422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Пополнить счет.</w:t>
      </w:r>
    </w:p>
    <w:p w:rsidR="00C132A4" w:rsidRDefault="00C132A4" w:rsidP="008E422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Выбрать облигации: например, ОФЗ с погашением через 1–3 года.</w:t>
      </w:r>
    </w:p>
    <w:p w:rsidR="00C132A4" w:rsidRDefault="00C132A4" w:rsidP="008E422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Купить их на нужную сумму.</w:t>
      </w:r>
    </w:p>
    <w:p w:rsidR="00C132A4" w:rsidRDefault="00C132A4" w:rsidP="008E422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Получать купоны на счет и ждать погашения.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Где разобраться в деталях</w:t>
      </w:r>
    </w:p>
    <w:p w:rsidR="00C132A4" w:rsidRDefault="00C132A4" w:rsidP="008E4229">
      <w:pPr>
        <w:pStyle w:val="ds-markdown-paragraph"/>
        <w:shd w:val="clear" w:color="auto" w:fill="FFFFFF"/>
        <w:spacing w:before="240" w:beforeAutospacing="0"/>
        <w:ind w:firstLine="708"/>
        <w:jc w:val="both"/>
        <w:rPr>
          <w:rFonts w:ascii="Segoe UI" w:hAnsi="Segoe UI" w:cs="Segoe UI"/>
          <w:color w:val="0F1115"/>
        </w:rPr>
      </w:pPr>
      <w:bookmarkStart w:id="0" w:name="_GoBack"/>
      <w:bookmarkEnd w:id="0"/>
      <w:r>
        <w:rPr>
          <w:rFonts w:ascii="Segoe UI" w:hAnsi="Segoe UI" w:cs="Segoe UI"/>
          <w:color w:val="0F1115"/>
        </w:rPr>
        <w:t xml:space="preserve">Разобраться, чем ОФЗ отличаются от корпоративных облигаций, как выбрать надежного эмитента и собрать свой первый портфель, можно на Всероссийском семейном фестивале сбережений и инвестиций. Организатор — Финансовый университет при Правительстве РФ. В Московской области уже </w:t>
      </w:r>
      <w:r w:rsidRPr="008E4229">
        <w:rPr>
          <w:rFonts w:ascii="Segoe UI" w:hAnsi="Segoe UI" w:cs="Segoe UI"/>
          <w:color w:val="0F1115"/>
          <w:highlight w:val="yellow"/>
        </w:rPr>
        <w:t>20 мая в 15.00</w:t>
      </w:r>
      <w:r>
        <w:rPr>
          <w:rFonts w:ascii="Segoe UI" w:hAnsi="Segoe UI" w:cs="Segoe UI"/>
          <w:color w:val="0F1115"/>
        </w:rPr>
        <w:t xml:space="preserve"> пройдет муниципальный этап Фестиваля </w:t>
      </w:r>
      <w:r w:rsidRPr="008E4229">
        <w:rPr>
          <w:rFonts w:ascii="Segoe UI" w:hAnsi="Segoe UI" w:cs="Segoe UI"/>
          <w:color w:val="0F1115"/>
          <w:highlight w:val="yellow"/>
        </w:rPr>
        <w:t>в ДК Зуева на праздновании Дня пионерии.</w:t>
      </w:r>
      <w:r>
        <w:rPr>
          <w:rFonts w:ascii="Segoe UI" w:hAnsi="Segoe UI" w:cs="Segoe UI"/>
          <w:color w:val="0F1115"/>
        </w:rPr>
        <w:t xml:space="preserve"> Для участия необходимо собрать семью и с пользой для своего финансового здоровья провести время вместе.</w:t>
      </w:r>
    </w:p>
    <w:p w:rsidR="003F6C72" w:rsidRDefault="003F6C72" w:rsidP="008E4229">
      <w:pPr>
        <w:jc w:val="both"/>
      </w:pPr>
    </w:p>
    <w:sectPr w:rsidR="003F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46603"/>
    <w:multiLevelType w:val="multilevel"/>
    <w:tmpl w:val="B836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7646C"/>
    <w:multiLevelType w:val="hybridMultilevel"/>
    <w:tmpl w:val="8D8E1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5F1AF0"/>
    <w:multiLevelType w:val="multilevel"/>
    <w:tmpl w:val="5FE2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A4"/>
    <w:rsid w:val="003F6C72"/>
    <w:rsid w:val="008E4229"/>
    <w:rsid w:val="00C1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D34E"/>
  <w15:chartTrackingRefBased/>
  <w15:docId w15:val="{BB244599-0BC5-4870-8B1C-C753C969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1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3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Матюшина Наталья Васильевна</dc:creator>
  <cp:keywords/>
  <dc:description/>
  <cp:lastModifiedBy>Матюшина Наталья Васильевна</cp:lastModifiedBy>
  <cp:revision>2</cp:revision>
  <dcterms:created xsi:type="dcterms:W3CDTF">2026-04-06T12:40:00Z</dcterms:created>
  <dcterms:modified xsi:type="dcterms:W3CDTF">2026-04-06T12:48:00Z</dcterms:modified>
</cp:coreProperties>
</file>